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D53" w:rsidRDefault="009F3577">
      <w:r>
        <w:rPr>
          <w:rFonts w:hint="eastAsia"/>
        </w:rPr>
        <w:t>別表（第</w:t>
      </w:r>
      <w:r w:rsidR="00DB18D2">
        <w:rPr>
          <w:rFonts w:hint="eastAsia"/>
        </w:rPr>
        <w:t>２</w:t>
      </w:r>
      <w:r>
        <w:rPr>
          <w:rFonts w:hint="eastAsia"/>
        </w:rPr>
        <w:t>条関係）</w:t>
      </w:r>
    </w:p>
    <w:p w:rsidR="009F3577" w:rsidRDefault="009F3577">
      <w:r>
        <w:rPr>
          <w:rFonts w:hint="eastAsia"/>
        </w:rPr>
        <w:t>老朽空き家の判定基準</w:t>
      </w:r>
    </w:p>
    <w:tbl>
      <w:tblPr>
        <w:tblStyle w:val="a3"/>
        <w:tblW w:w="9493" w:type="dxa"/>
        <w:tblLook w:val="04A0" w:firstRow="1" w:lastRow="0" w:firstColumn="1" w:lastColumn="0" w:noHBand="0" w:noVBand="1"/>
      </w:tblPr>
      <w:tblGrid>
        <w:gridCol w:w="1413"/>
        <w:gridCol w:w="1984"/>
        <w:gridCol w:w="6096"/>
      </w:tblGrid>
      <w:tr w:rsidR="009F3577" w:rsidTr="000D61E5">
        <w:tc>
          <w:tcPr>
            <w:tcW w:w="1413" w:type="dxa"/>
          </w:tcPr>
          <w:p w:rsidR="009F3577" w:rsidRDefault="009F3577">
            <w:r>
              <w:rPr>
                <w:rFonts w:hint="eastAsia"/>
              </w:rPr>
              <w:t>評定区分</w:t>
            </w:r>
          </w:p>
        </w:tc>
        <w:tc>
          <w:tcPr>
            <w:tcW w:w="1984" w:type="dxa"/>
          </w:tcPr>
          <w:p w:rsidR="009F3577" w:rsidRDefault="009F3577">
            <w:r>
              <w:rPr>
                <w:rFonts w:hint="eastAsia"/>
              </w:rPr>
              <w:t>評定項目</w:t>
            </w:r>
          </w:p>
        </w:tc>
        <w:tc>
          <w:tcPr>
            <w:tcW w:w="6096" w:type="dxa"/>
          </w:tcPr>
          <w:p w:rsidR="009F3577" w:rsidRDefault="009F3577">
            <w:r>
              <w:rPr>
                <w:rFonts w:hint="eastAsia"/>
              </w:rPr>
              <w:t>評定内容</w:t>
            </w:r>
          </w:p>
        </w:tc>
      </w:tr>
      <w:tr w:rsidR="009F3577" w:rsidTr="000D61E5">
        <w:tc>
          <w:tcPr>
            <w:tcW w:w="1413" w:type="dxa"/>
            <w:vMerge w:val="restart"/>
          </w:tcPr>
          <w:p w:rsidR="009F3577" w:rsidRDefault="009F3577">
            <w:r>
              <w:rPr>
                <w:rFonts w:hint="eastAsia"/>
              </w:rPr>
              <w:t>構造の腐朽又は破損の程度</w:t>
            </w:r>
          </w:p>
        </w:tc>
        <w:tc>
          <w:tcPr>
            <w:tcW w:w="1984" w:type="dxa"/>
            <w:vMerge w:val="restart"/>
          </w:tcPr>
          <w:p w:rsidR="009F3577" w:rsidRDefault="009F3577">
            <w:r>
              <w:rPr>
                <w:rFonts w:hint="eastAsia"/>
              </w:rPr>
              <w:t>①床</w:t>
            </w:r>
          </w:p>
        </w:tc>
        <w:tc>
          <w:tcPr>
            <w:tcW w:w="6096" w:type="dxa"/>
          </w:tcPr>
          <w:p w:rsidR="009F3577" w:rsidRDefault="009F3577">
            <w:r>
              <w:rPr>
                <w:rFonts w:hint="eastAsia"/>
              </w:rPr>
              <w:t>ア　根太落ちがあるもの</w:t>
            </w:r>
          </w:p>
        </w:tc>
      </w:tr>
      <w:tr w:rsidR="009F3577" w:rsidTr="000D61E5">
        <w:tc>
          <w:tcPr>
            <w:tcW w:w="1413" w:type="dxa"/>
            <w:vMerge/>
          </w:tcPr>
          <w:p w:rsidR="009F3577" w:rsidRDefault="009F3577"/>
        </w:tc>
        <w:tc>
          <w:tcPr>
            <w:tcW w:w="1984" w:type="dxa"/>
            <w:vMerge/>
          </w:tcPr>
          <w:p w:rsidR="009F3577" w:rsidRDefault="009F3577"/>
        </w:tc>
        <w:tc>
          <w:tcPr>
            <w:tcW w:w="6096" w:type="dxa"/>
          </w:tcPr>
          <w:p w:rsidR="009F3577" w:rsidRDefault="009F3577">
            <w:r>
              <w:rPr>
                <w:rFonts w:hint="eastAsia"/>
              </w:rPr>
              <w:t>イ　根太落ちが著しいもの又は床が傾斜</w:t>
            </w:r>
            <w:r w:rsidR="00A65065">
              <w:rPr>
                <w:rFonts w:hint="eastAsia"/>
              </w:rPr>
              <w:t>し</w:t>
            </w:r>
            <w:r>
              <w:rPr>
                <w:rFonts w:hint="eastAsia"/>
              </w:rPr>
              <w:t>ているもの</w:t>
            </w:r>
          </w:p>
        </w:tc>
      </w:tr>
      <w:tr w:rsidR="009F3577" w:rsidTr="000D61E5">
        <w:tc>
          <w:tcPr>
            <w:tcW w:w="1413" w:type="dxa"/>
            <w:vMerge/>
          </w:tcPr>
          <w:p w:rsidR="009F3577" w:rsidRDefault="009F3577" w:rsidP="009F3577"/>
        </w:tc>
        <w:tc>
          <w:tcPr>
            <w:tcW w:w="1984" w:type="dxa"/>
            <w:vMerge w:val="restart"/>
          </w:tcPr>
          <w:p w:rsidR="009F3577" w:rsidRDefault="009F3577" w:rsidP="009F3577">
            <w:r>
              <w:rPr>
                <w:rFonts w:hint="eastAsia"/>
              </w:rPr>
              <w:t>②基礎土台柱又は</w:t>
            </w:r>
          </w:p>
          <w:p w:rsidR="009F3577" w:rsidRDefault="009F3577" w:rsidP="009F3577">
            <w:pPr>
              <w:ind w:firstLineChars="100" w:firstLine="210"/>
            </w:pPr>
            <w:r>
              <w:rPr>
                <w:rFonts w:hint="eastAsia"/>
              </w:rPr>
              <w:t>はり</w:t>
            </w:r>
          </w:p>
        </w:tc>
        <w:tc>
          <w:tcPr>
            <w:tcW w:w="6096" w:type="dxa"/>
          </w:tcPr>
          <w:p w:rsidR="009F3577" w:rsidRDefault="009F3577" w:rsidP="000D61E5">
            <w:pPr>
              <w:ind w:left="420" w:hangingChars="200" w:hanging="420"/>
            </w:pPr>
            <w:r>
              <w:rPr>
                <w:rFonts w:hint="eastAsia"/>
              </w:rPr>
              <w:t>ア　柱が傾斜しているもの、土台</w:t>
            </w:r>
            <w:r w:rsidR="00C634A7">
              <w:rPr>
                <w:rFonts w:hint="eastAsia"/>
              </w:rPr>
              <w:t>若しくは</w:t>
            </w:r>
            <w:r>
              <w:rPr>
                <w:rFonts w:hint="eastAsia"/>
              </w:rPr>
              <w:t>柱が腐朽し、又は破損しているもの等</w:t>
            </w:r>
            <w:r w:rsidR="00C03C98">
              <w:rPr>
                <w:rFonts w:hint="eastAsia"/>
              </w:rPr>
              <w:t>修理を要するもの</w:t>
            </w:r>
          </w:p>
        </w:tc>
      </w:tr>
      <w:tr w:rsidR="009F3577" w:rsidTr="000D61E5">
        <w:tc>
          <w:tcPr>
            <w:tcW w:w="1413" w:type="dxa"/>
            <w:vMerge/>
          </w:tcPr>
          <w:p w:rsidR="009F3577" w:rsidRDefault="009F3577" w:rsidP="009F3577"/>
        </w:tc>
        <w:tc>
          <w:tcPr>
            <w:tcW w:w="1984" w:type="dxa"/>
            <w:vMerge/>
          </w:tcPr>
          <w:p w:rsidR="009F3577" w:rsidRDefault="009F3577" w:rsidP="009F3577"/>
        </w:tc>
        <w:tc>
          <w:tcPr>
            <w:tcW w:w="6096" w:type="dxa"/>
          </w:tcPr>
          <w:p w:rsidR="00C03C98" w:rsidRDefault="009F3577" w:rsidP="00C03C98">
            <w:pPr>
              <w:ind w:left="420" w:hangingChars="200" w:hanging="420"/>
            </w:pPr>
            <w:r>
              <w:rPr>
                <w:rFonts w:hint="eastAsia"/>
              </w:rPr>
              <w:t xml:space="preserve">イ　</w:t>
            </w:r>
            <w:r w:rsidR="00C03C98">
              <w:rPr>
                <w:rFonts w:hint="eastAsia"/>
              </w:rPr>
              <w:t>基礎に不同沈下のあるもの、柱の傾斜が著しいもの、はりが腐朽し、又は破損しているもの、土台</w:t>
            </w:r>
            <w:r w:rsidR="00C634A7">
              <w:rPr>
                <w:rFonts w:hint="eastAsia"/>
              </w:rPr>
              <w:t>若しくは</w:t>
            </w:r>
            <w:r w:rsidR="00C03C98">
              <w:rPr>
                <w:rFonts w:hint="eastAsia"/>
              </w:rPr>
              <w:t>柱の数カ所に腐朽又は破損があるもの等大きな修理を要するもの</w:t>
            </w:r>
          </w:p>
        </w:tc>
      </w:tr>
      <w:tr w:rsidR="009F3577" w:rsidTr="000D61E5">
        <w:tc>
          <w:tcPr>
            <w:tcW w:w="1413" w:type="dxa"/>
            <w:vMerge/>
          </w:tcPr>
          <w:p w:rsidR="009F3577" w:rsidRDefault="009F3577" w:rsidP="009F3577"/>
        </w:tc>
        <w:tc>
          <w:tcPr>
            <w:tcW w:w="1984" w:type="dxa"/>
            <w:vMerge/>
          </w:tcPr>
          <w:p w:rsidR="009F3577" w:rsidRDefault="009F3577" w:rsidP="009F3577"/>
        </w:tc>
        <w:tc>
          <w:tcPr>
            <w:tcW w:w="6096" w:type="dxa"/>
          </w:tcPr>
          <w:p w:rsidR="009F3577" w:rsidRDefault="009F3577" w:rsidP="000D61E5">
            <w:pPr>
              <w:ind w:left="420" w:hangingChars="200" w:hanging="420"/>
            </w:pPr>
            <w:r>
              <w:rPr>
                <w:rFonts w:hint="eastAsia"/>
              </w:rPr>
              <w:t xml:space="preserve">ウ　</w:t>
            </w:r>
            <w:r w:rsidR="00C03C98">
              <w:rPr>
                <w:rFonts w:hint="eastAsia"/>
              </w:rPr>
              <w:t>基礎、土台、柱</w:t>
            </w:r>
            <w:r w:rsidR="00C634A7">
              <w:rPr>
                <w:rFonts w:hint="eastAsia"/>
              </w:rPr>
              <w:t>若しく</w:t>
            </w:r>
            <w:r w:rsidR="00C03C98">
              <w:rPr>
                <w:rFonts w:hint="eastAsia"/>
              </w:rPr>
              <w:t>ははりの腐朽、破損又は変形が著しく崩壊の危険性が</w:t>
            </w:r>
            <w:r w:rsidR="00A65065">
              <w:rPr>
                <w:rFonts w:hint="eastAsia"/>
              </w:rPr>
              <w:t>高</w:t>
            </w:r>
            <w:r w:rsidR="00C03C98">
              <w:rPr>
                <w:rFonts w:hint="eastAsia"/>
              </w:rPr>
              <w:t>いもの</w:t>
            </w:r>
          </w:p>
        </w:tc>
      </w:tr>
      <w:tr w:rsidR="009F3577" w:rsidTr="000D61E5">
        <w:tc>
          <w:tcPr>
            <w:tcW w:w="1413" w:type="dxa"/>
            <w:vMerge/>
          </w:tcPr>
          <w:p w:rsidR="009F3577" w:rsidRDefault="009F3577" w:rsidP="009F3577"/>
        </w:tc>
        <w:tc>
          <w:tcPr>
            <w:tcW w:w="1984" w:type="dxa"/>
            <w:vMerge w:val="restart"/>
          </w:tcPr>
          <w:p w:rsidR="009F3577" w:rsidRDefault="009F3577" w:rsidP="009F3577">
            <w:r>
              <w:rPr>
                <w:rFonts w:hint="eastAsia"/>
              </w:rPr>
              <w:t>③外壁</w:t>
            </w:r>
          </w:p>
        </w:tc>
        <w:tc>
          <w:tcPr>
            <w:tcW w:w="6096" w:type="dxa"/>
          </w:tcPr>
          <w:p w:rsidR="009F3577" w:rsidRDefault="009F3577" w:rsidP="00C03C98">
            <w:pPr>
              <w:ind w:left="420" w:hangingChars="200" w:hanging="420"/>
            </w:pPr>
            <w:r>
              <w:rPr>
                <w:rFonts w:hint="eastAsia"/>
              </w:rPr>
              <w:t xml:space="preserve">ア　</w:t>
            </w:r>
            <w:r w:rsidR="00C03C98">
              <w:rPr>
                <w:rFonts w:hint="eastAsia"/>
              </w:rPr>
              <w:t>外壁の仕上げ材料の剥落、腐朽又は破損により、下地が露出しているもの</w:t>
            </w:r>
          </w:p>
        </w:tc>
      </w:tr>
      <w:tr w:rsidR="009F3577" w:rsidTr="000D61E5">
        <w:tc>
          <w:tcPr>
            <w:tcW w:w="1413" w:type="dxa"/>
            <w:vMerge/>
          </w:tcPr>
          <w:p w:rsidR="009F3577" w:rsidRDefault="009F3577" w:rsidP="009F3577"/>
        </w:tc>
        <w:tc>
          <w:tcPr>
            <w:tcW w:w="1984" w:type="dxa"/>
            <w:vMerge/>
          </w:tcPr>
          <w:p w:rsidR="009F3577" w:rsidRDefault="009F3577" w:rsidP="009F3577"/>
        </w:tc>
        <w:tc>
          <w:tcPr>
            <w:tcW w:w="6096" w:type="dxa"/>
          </w:tcPr>
          <w:p w:rsidR="009F3577" w:rsidRDefault="009F3577" w:rsidP="000D61E5">
            <w:pPr>
              <w:ind w:left="420" w:hangingChars="200" w:hanging="420"/>
            </w:pPr>
            <w:r>
              <w:rPr>
                <w:rFonts w:hint="eastAsia"/>
              </w:rPr>
              <w:t xml:space="preserve">イ　</w:t>
            </w:r>
            <w:r w:rsidR="00C03C98">
              <w:rPr>
                <w:rFonts w:hint="eastAsia"/>
              </w:rPr>
              <w:t>外壁</w:t>
            </w:r>
            <w:r w:rsidR="00C634A7">
              <w:rPr>
                <w:rFonts w:hint="eastAsia"/>
              </w:rPr>
              <w:t>若しくは</w:t>
            </w:r>
            <w:r w:rsidR="00C03C98">
              <w:rPr>
                <w:rFonts w:hint="eastAsia"/>
              </w:rPr>
              <w:t>各戸の界壁の仕上材料の剥落、腐朽又は破損により、著しく下地が露出しているもの又は壁体を貫通する穴を生じているもの</w:t>
            </w:r>
          </w:p>
        </w:tc>
      </w:tr>
      <w:tr w:rsidR="009F3577" w:rsidTr="000D61E5">
        <w:tc>
          <w:tcPr>
            <w:tcW w:w="1413" w:type="dxa"/>
            <w:vMerge/>
          </w:tcPr>
          <w:p w:rsidR="009F3577" w:rsidRDefault="009F3577" w:rsidP="009F3577"/>
        </w:tc>
        <w:tc>
          <w:tcPr>
            <w:tcW w:w="1984" w:type="dxa"/>
            <w:vMerge w:val="restart"/>
          </w:tcPr>
          <w:p w:rsidR="009F3577" w:rsidRDefault="009F3577" w:rsidP="009F3577">
            <w:r>
              <w:rPr>
                <w:rFonts w:hint="eastAsia"/>
              </w:rPr>
              <w:t>④屋根</w:t>
            </w:r>
          </w:p>
        </w:tc>
        <w:tc>
          <w:tcPr>
            <w:tcW w:w="6096" w:type="dxa"/>
          </w:tcPr>
          <w:p w:rsidR="009F3577" w:rsidRDefault="009F3577" w:rsidP="000D61E5">
            <w:pPr>
              <w:ind w:left="420" w:hangingChars="200" w:hanging="420"/>
            </w:pPr>
            <w:r>
              <w:rPr>
                <w:rFonts w:hint="eastAsia"/>
              </w:rPr>
              <w:t>ア</w:t>
            </w:r>
            <w:r w:rsidR="00C03C98">
              <w:rPr>
                <w:rFonts w:hint="eastAsia"/>
              </w:rPr>
              <w:t xml:space="preserve">　屋根ぶき材料の一部に剥落又は</w:t>
            </w:r>
            <w:r w:rsidR="00A65065">
              <w:rPr>
                <w:rFonts w:hint="eastAsia"/>
              </w:rPr>
              <w:t>ずれがあ</w:t>
            </w:r>
            <w:r w:rsidR="00C634A7">
              <w:rPr>
                <w:rFonts w:hint="eastAsia"/>
              </w:rPr>
              <w:t>り、</w:t>
            </w:r>
            <w:r w:rsidR="00A65065">
              <w:rPr>
                <w:rFonts w:hint="eastAsia"/>
              </w:rPr>
              <w:t>雨漏りのあるもの</w:t>
            </w:r>
          </w:p>
        </w:tc>
      </w:tr>
      <w:tr w:rsidR="009F3577" w:rsidTr="000D61E5">
        <w:trPr>
          <w:trHeight w:val="203"/>
        </w:trPr>
        <w:tc>
          <w:tcPr>
            <w:tcW w:w="1413" w:type="dxa"/>
            <w:vMerge/>
          </w:tcPr>
          <w:p w:rsidR="009F3577" w:rsidRDefault="009F3577" w:rsidP="009F3577"/>
        </w:tc>
        <w:tc>
          <w:tcPr>
            <w:tcW w:w="1984" w:type="dxa"/>
            <w:vMerge/>
          </w:tcPr>
          <w:p w:rsidR="009F3577" w:rsidRDefault="009F3577" w:rsidP="009F3577"/>
        </w:tc>
        <w:tc>
          <w:tcPr>
            <w:tcW w:w="6096" w:type="dxa"/>
          </w:tcPr>
          <w:p w:rsidR="009F3577" w:rsidRDefault="009F3577" w:rsidP="000D61E5">
            <w:pPr>
              <w:ind w:left="420" w:hangingChars="200" w:hanging="420"/>
            </w:pPr>
            <w:r>
              <w:rPr>
                <w:rFonts w:hint="eastAsia"/>
              </w:rPr>
              <w:t xml:space="preserve">イ　</w:t>
            </w:r>
            <w:r w:rsidR="00C03C98">
              <w:rPr>
                <w:rFonts w:hint="eastAsia"/>
              </w:rPr>
              <w:t>屋</w:t>
            </w:r>
            <w:bookmarkStart w:id="0" w:name="_GoBack"/>
            <w:bookmarkEnd w:id="0"/>
            <w:r w:rsidR="00C03C98">
              <w:rPr>
                <w:rFonts w:hint="eastAsia"/>
              </w:rPr>
              <w:t>根ぶき材料</w:t>
            </w:r>
            <w:r w:rsidR="00A65065">
              <w:rPr>
                <w:rFonts w:hint="eastAsia"/>
              </w:rPr>
              <w:t>に著しい剥落があるもの、軒の裏板、たる木等が腐朽したもの又は軒がたれ下がったもの</w:t>
            </w:r>
          </w:p>
        </w:tc>
      </w:tr>
      <w:tr w:rsidR="009F3577" w:rsidTr="000D61E5">
        <w:tc>
          <w:tcPr>
            <w:tcW w:w="1413" w:type="dxa"/>
            <w:vMerge/>
          </w:tcPr>
          <w:p w:rsidR="009F3577" w:rsidRDefault="009F3577" w:rsidP="009F3577"/>
        </w:tc>
        <w:tc>
          <w:tcPr>
            <w:tcW w:w="1984" w:type="dxa"/>
            <w:vMerge/>
          </w:tcPr>
          <w:p w:rsidR="009F3577" w:rsidRDefault="009F3577" w:rsidP="009F3577"/>
        </w:tc>
        <w:tc>
          <w:tcPr>
            <w:tcW w:w="6096" w:type="dxa"/>
          </w:tcPr>
          <w:p w:rsidR="009F3577" w:rsidRDefault="009F3577" w:rsidP="009F3577">
            <w:r>
              <w:rPr>
                <w:rFonts w:hint="eastAsia"/>
              </w:rPr>
              <w:t xml:space="preserve">ウ　</w:t>
            </w:r>
            <w:r w:rsidR="00C03C98">
              <w:rPr>
                <w:rFonts w:hint="eastAsia"/>
              </w:rPr>
              <w:t>屋根が著しく変形したもの</w:t>
            </w:r>
          </w:p>
        </w:tc>
      </w:tr>
      <w:tr w:rsidR="009F3577" w:rsidTr="000D61E5">
        <w:tc>
          <w:tcPr>
            <w:tcW w:w="1413" w:type="dxa"/>
          </w:tcPr>
          <w:p w:rsidR="009F3577" w:rsidRDefault="009F3577" w:rsidP="009F3577">
            <w:r>
              <w:rPr>
                <w:rFonts w:hint="eastAsia"/>
              </w:rPr>
              <w:t>その他</w:t>
            </w:r>
          </w:p>
        </w:tc>
        <w:tc>
          <w:tcPr>
            <w:tcW w:w="1984" w:type="dxa"/>
          </w:tcPr>
          <w:p w:rsidR="009F3577" w:rsidRDefault="009F3577" w:rsidP="009F3577">
            <w:r>
              <w:rPr>
                <w:rFonts w:hint="eastAsia"/>
              </w:rPr>
              <w:t>⑤居住可能性</w:t>
            </w:r>
          </w:p>
        </w:tc>
        <w:tc>
          <w:tcPr>
            <w:tcW w:w="6096" w:type="dxa"/>
          </w:tcPr>
          <w:p w:rsidR="009F3577" w:rsidRDefault="009F3577" w:rsidP="000D61E5">
            <w:pPr>
              <w:ind w:firstLineChars="100" w:firstLine="210"/>
            </w:pPr>
            <w:r>
              <w:rPr>
                <w:rFonts w:hint="eastAsia"/>
              </w:rPr>
              <w:t>上記以外の要素により、現状での居住が困難で</w:t>
            </w:r>
            <w:r w:rsidR="00A65065">
              <w:rPr>
                <w:rFonts w:hint="eastAsia"/>
              </w:rPr>
              <w:t>ある</w:t>
            </w:r>
            <w:r>
              <w:rPr>
                <w:rFonts w:hint="eastAsia"/>
              </w:rPr>
              <w:t>と考えられるもの</w:t>
            </w:r>
          </w:p>
        </w:tc>
      </w:tr>
    </w:tbl>
    <w:p w:rsidR="00A65065" w:rsidRDefault="00A65065">
      <w:r>
        <w:rPr>
          <w:rFonts w:hint="eastAsia"/>
        </w:rPr>
        <w:t xml:space="preserve">　</w:t>
      </w:r>
    </w:p>
    <w:p w:rsidR="009F3577" w:rsidRDefault="00A65065" w:rsidP="00A65065">
      <w:pPr>
        <w:ind w:firstLineChars="100" w:firstLine="210"/>
      </w:pPr>
      <w:r>
        <w:rPr>
          <w:rFonts w:hint="eastAsia"/>
        </w:rPr>
        <w:t>備考　評定項目のいずれかに該当するものを老朽空き家とする。</w:t>
      </w:r>
    </w:p>
    <w:sectPr w:rsidR="009F3577" w:rsidSect="000D61E5">
      <w:pgSz w:w="11906" w:h="16838" w:code="9"/>
      <w:pgMar w:top="1418"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F68" w:rsidRDefault="00824F68" w:rsidP="00DB18D2">
      <w:r>
        <w:separator/>
      </w:r>
    </w:p>
  </w:endnote>
  <w:endnote w:type="continuationSeparator" w:id="0">
    <w:p w:rsidR="00824F68" w:rsidRDefault="00824F68" w:rsidP="00DB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F68" w:rsidRDefault="00824F68" w:rsidP="00DB18D2">
      <w:r>
        <w:separator/>
      </w:r>
    </w:p>
  </w:footnote>
  <w:footnote w:type="continuationSeparator" w:id="0">
    <w:p w:rsidR="00824F68" w:rsidRDefault="00824F68" w:rsidP="00DB1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77"/>
    <w:rsid w:val="000D61E5"/>
    <w:rsid w:val="00260446"/>
    <w:rsid w:val="00812D53"/>
    <w:rsid w:val="00824F68"/>
    <w:rsid w:val="009F3577"/>
    <w:rsid w:val="00A11395"/>
    <w:rsid w:val="00A65065"/>
    <w:rsid w:val="00C03C98"/>
    <w:rsid w:val="00C634A7"/>
    <w:rsid w:val="00DB1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D2E616"/>
  <w15:chartTrackingRefBased/>
  <w15:docId w15:val="{14E8F28A-D470-4395-A78A-24072674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3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18D2"/>
    <w:pPr>
      <w:tabs>
        <w:tab w:val="center" w:pos="4252"/>
        <w:tab w:val="right" w:pos="8504"/>
      </w:tabs>
      <w:snapToGrid w:val="0"/>
    </w:pPr>
  </w:style>
  <w:style w:type="character" w:customStyle="1" w:styleId="a5">
    <w:name w:val="ヘッダー (文字)"/>
    <w:basedOn w:val="a0"/>
    <w:link w:val="a4"/>
    <w:uiPriority w:val="99"/>
    <w:rsid w:val="00DB18D2"/>
  </w:style>
  <w:style w:type="paragraph" w:styleId="a6">
    <w:name w:val="footer"/>
    <w:basedOn w:val="a"/>
    <w:link w:val="a7"/>
    <w:uiPriority w:val="99"/>
    <w:unhideWhenUsed/>
    <w:rsid w:val="00DB18D2"/>
    <w:pPr>
      <w:tabs>
        <w:tab w:val="center" w:pos="4252"/>
        <w:tab w:val="right" w:pos="8504"/>
      </w:tabs>
      <w:snapToGrid w:val="0"/>
    </w:pPr>
  </w:style>
  <w:style w:type="character" w:customStyle="1" w:styleId="a7">
    <w:name w:val="フッター (文字)"/>
    <w:basedOn w:val="a0"/>
    <w:link w:val="a6"/>
    <w:uiPriority w:val="99"/>
    <w:rsid w:val="00DB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大智</dc:creator>
  <cp:keywords/>
  <dc:description/>
  <cp:lastModifiedBy>鈴木 大智</cp:lastModifiedBy>
  <cp:revision>5</cp:revision>
  <cp:lastPrinted>2022-12-28T07:22:00Z</cp:lastPrinted>
  <dcterms:created xsi:type="dcterms:W3CDTF">2022-12-05T01:56:00Z</dcterms:created>
  <dcterms:modified xsi:type="dcterms:W3CDTF">2022-12-28T07:27:00Z</dcterms:modified>
</cp:coreProperties>
</file>